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D" w:rsidRDefault="00A5362D" w:rsidP="00A5362D">
      <w:pPr>
        <w:spacing w:after="0" w:line="240" w:lineRule="auto"/>
        <w:jc w:val="center"/>
        <w:rPr>
          <w:sz w:val="28"/>
          <w:szCs w:val="28"/>
        </w:rPr>
      </w:pPr>
      <w:r w:rsidRPr="00A5362D">
        <w:rPr>
          <w:sz w:val="28"/>
          <w:szCs w:val="28"/>
        </w:rPr>
        <w:t xml:space="preserve">Управление образования администрации </w:t>
      </w:r>
    </w:p>
    <w:p w:rsidR="00A5362D" w:rsidRPr="00A5362D" w:rsidRDefault="00A5362D" w:rsidP="00A5362D">
      <w:pPr>
        <w:spacing w:after="0" w:line="240" w:lineRule="auto"/>
        <w:jc w:val="center"/>
        <w:rPr>
          <w:sz w:val="28"/>
          <w:szCs w:val="28"/>
        </w:rPr>
      </w:pPr>
      <w:r w:rsidRPr="00A5362D">
        <w:rPr>
          <w:sz w:val="28"/>
          <w:szCs w:val="28"/>
        </w:rPr>
        <w:t>Никольского района Пензенской области</w:t>
      </w:r>
    </w:p>
    <w:p w:rsidR="001E4585" w:rsidRDefault="00A5362D" w:rsidP="00C129AB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A5362D">
        <w:rPr>
          <w:sz w:val="28"/>
          <w:szCs w:val="28"/>
        </w:rPr>
        <w:t>МБОУ СОШ №4 г. Никольска Пензенской области</w:t>
      </w:r>
    </w:p>
    <w:p w:rsidR="00A5362D" w:rsidRDefault="00A5362D" w:rsidP="00A5362D">
      <w:pPr>
        <w:spacing w:after="0" w:line="240" w:lineRule="auto"/>
        <w:jc w:val="center"/>
        <w:rPr>
          <w:sz w:val="28"/>
          <w:szCs w:val="28"/>
        </w:rPr>
      </w:pPr>
    </w:p>
    <w:p w:rsidR="00A5362D" w:rsidRDefault="00A5362D" w:rsidP="00A5362D">
      <w:pPr>
        <w:spacing w:after="0" w:line="24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5362D" w:rsidRDefault="00A5362D" w:rsidP="00A5362D">
      <w:pPr>
        <w:spacing w:after="0" w:line="24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Никол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</w:t>
      </w:r>
    </w:p>
    <w:p w:rsidR="00A5362D" w:rsidRDefault="00A5362D" w:rsidP="00A5362D">
      <w:pPr>
        <w:spacing w:after="0" w:line="24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Л.И.</w:t>
      </w:r>
    </w:p>
    <w:p w:rsidR="00C129AB" w:rsidRDefault="00C129AB" w:rsidP="00A5362D">
      <w:pPr>
        <w:spacing w:after="0" w:line="240" w:lineRule="auto"/>
        <w:ind w:left="6096"/>
        <w:jc w:val="center"/>
        <w:rPr>
          <w:sz w:val="28"/>
          <w:szCs w:val="28"/>
        </w:rPr>
      </w:pPr>
    </w:p>
    <w:p w:rsidR="0008453E" w:rsidRDefault="00C129AB" w:rsidP="00A5362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5641" cy="166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41" cy="16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D" w:rsidRPr="00A5362D" w:rsidRDefault="00A5362D" w:rsidP="00A5362D">
      <w:pPr>
        <w:spacing w:after="0" w:line="240" w:lineRule="auto"/>
        <w:jc w:val="center"/>
        <w:rPr>
          <w:rFonts w:ascii="Berlin Sans FB Demi" w:hAnsi="Berlin Sans FB Demi"/>
          <w:b/>
          <w:sz w:val="72"/>
          <w:szCs w:val="72"/>
        </w:rPr>
      </w:pPr>
      <w:r w:rsidRPr="00A5362D">
        <w:rPr>
          <w:b/>
          <w:sz w:val="72"/>
          <w:szCs w:val="72"/>
        </w:rPr>
        <w:t>ПРОЕКТ</w:t>
      </w:r>
    </w:p>
    <w:p w:rsidR="0008453E" w:rsidRPr="00993B98" w:rsidRDefault="00A5362D" w:rsidP="00A5362D">
      <w:pPr>
        <w:spacing w:after="0" w:line="240" w:lineRule="auto"/>
        <w:jc w:val="center"/>
        <w:rPr>
          <w:b/>
          <w:color w:val="1A10DE"/>
          <w:sz w:val="60"/>
          <w:szCs w:val="60"/>
        </w:rPr>
      </w:pPr>
      <w:r w:rsidRPr="00993B98">
        <w:rPr>
          <w:rFonts w:ascii="Berlin Sans FB Demi" w:hAnsi="Berlin Sans FB Demi"/>
          <w:b/>
          <w:color w:val="1A10DE"/>
          <w:sz w:val="60"/>
          <w:szCs w:val="60"/>
        </w:rPr>
        <w:t>«</w:t>
      </w:r>
      <w:r w:rsidRPr="00993B98">
        <w:rPr>
          <w:b/>
          <w:color w:val="1A10DE"/>
          <w:sz w:val="60"/>
          <w:szCs w:val="60"/>
        </w:rPr>
        <w:t>Школа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 xml:space="preserve"> </w:t>
      </w:r>
      <w:r w:rsidRPr="00993B98">
        <w:rPr>
          <w:b/>
          <w:color w:val="1A10DE"/>
          <w:sz w:val="60"/>
          <w:szCs w:val="60"/>
        </w:rPr>
        <w:t>ТРИЗ</w:t>
      </w:r>
      <w:r w:rsidR="000527D8">
        <w:rPr>
          <w:b/>
          <w:color w:val="1A10DE"/>
          <w:sz w:val="60"/>
          <w:szCs w:val="60"/>
        </w:rPr>
        <w:t xml:space="preserve"> 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>-</w:t>
      </w:r>
      <w:r w:rsidR="000527D8">
        <w:rPr>
          <w:b/>
          <w:color w:val="1A10DE"/>
          <w:sz w:val="60"/>
          <w:szCs w:val="60"/>
        </w:rPr>
        <w:t xml:space="preserve"> </w:t>
      </w:r>
      <w:r w:rsidRPr="00993B98">
        <w:rPr>
          <w:b/>
          <w:color w:val="1A10DE"/>
          <w:sz w:val="60"/>
          <w:szCs w:val="60"/>
        </w:rPr>
        <w:t>педагогики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 xml:space="preserve">. </w:t>
      </w:r>
    </w:p>
    <w:p w:rsidR="00A5362D" w:rsidRPr="00993B98" w:rsidRDefault="00A5362D" w:rsidP="00A5362D">
      <w:pPr>
        <w:spacing w:after="0" w:line="240" w:lineRule="auto"/>
        <w:jc w:val="center"/>
        <w:rPr>
          <w:rFonts w:ascii="Berlin Sans FB Demi" w:hAnsi="Berlin Sans FB Demi"/>
          <w:b/>
          <w:color w:val="1A10DE"/>
          <w:sz w:val="60"/>
          <w:szCs w:val="60"/>
        </w:rPr>
      </w:pPr>
      <w:r w:rsidRPr="00993B98">
        <w:rPr>
          <w:b/>
          <w:color w:val="1A10DE"/>
          <w:sz w:val="60"/>
          <w:szCs w:val="60"/>
        </w:rPr>
        <w:t>Школа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 xml:space="preserve"> </w:t>
      </w:r>
      <w:r w:rsidRPr="00993B98">
        <w:rPr>
          <w:b/>
          <w:color w:val="1A10DE"/>
          <w:sz w:val="60"/>
          <w:szCs w:val="60"/>
        </w:rPr>
        <w:t>креативного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 xml:space="preserve"> </w:t>
      </w:r>
      <w:r w:rsidRPr="00993B98">
        <w:rPr>
          <w:b/>
          <w:color w:val="1A10DE"/>
          <w:sz w:val="60"/>
          <w:szCs w:val="60"/>
        </w:rPr>
        <w:t>мышления</w:t>
      </w:r>
      <w:proofErr w:type="gramStart"/>
      <w:r w:rsidR="00993B98">
        <w:rPr>
          <w:b/>
          <w:color w:val="1A10DE"/>
          <w:sz w:val="60"/>
          <w:szCs w:val="60"/>
        </w:rPr>
        <w:t>.</w:t>
      </w:r>
      <w:r w:rsidRPr="00993B98">
        <w:rPr>
          <w:rFonts w:ascii="Berlin Sans FB Demi" w:hAnsi="Berlin Sans FB Demi"/>
          <w:b/>
          <w:color w:val="1A10DE"/>
          <w:sz w:val="60"/>
          <w:szCs w:val="60"/>
        </w:rPr>
        <w:t>»</w:t>
      </w:r>
      <w:proofErr w:type="gramEnd"/>
    </w:p>
    <w:p w:rsidR="00A5362D" w:rsidRDefault="00A5362D" w:rsidP="00A5362D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A5362D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A5362D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муниципального проектного офиса: </w:t>
      </w:r>
    </w:p>
    <w:p w:rsidR="0008453E" w:rsidRDefault="0008453E" w:rsidP="0008453E">
      <w:pPr>
        <w:spacing w:after="0" w:line="240" w:lineRule="auto"/>
        <w:ind w:left="595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Белякина</w:t>
      </w:r>
      <w:proofErr w:type="spellEnd"/>
      <w:r>
        <w:rPr>
          <w:sz w:val="28"/>
          <w:szCs w:val="28"/>
        </w:rPr>
        <w:t xml:space="preserve"> Любовь Валерьевна,</w:t>
      </w:r>
    </w:p>
    <w:p w:rsidR="0008453E" w:rsidRDefault="000527D8" w:rsidP="0008453E">
      <w:pPr>
        <w:spacing w:after="0" w:line="240" w:lineRule="auto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8453E">
        <w:rPr>
          <w:sz w:val="28"/>
          <w:szCs w:val="28"/>
        </w:rPr>
        <w:t xml:space="preserve">ам. директора по УВР </w:t>
      </w:r>
    </w:p>
    <w:p w:rsidR="0008453E" w:rsidRDefault="0008453E" w:rsidP="0008453E">
      <w:pPr>
        <w:spacing w:after="0" w:line="240" w:lineRule="auto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</w:t>
      </w:r>
      <w:r w:rsidR="000527D8">
        <w:rPr>
          <w:sz w:val="28"/>
          <w:szCs w:val="28"/>
        </w:rPr>
        <w:t>4</w:t>
      </w:r>
      <w:r>
        <w:rPr>
          <w:sz w:val="28"/>
          <w:szCs w:val="28"/>
        </w:rPr>
        <w:t xml:space="preserve"> г. Никольска</w:t>
      </w:r>
    </w:p>
    <w:p w:rsidR="0008453E" w:rsidRDefault="0008453E" w:rsidP="0008453E">
      <w:pPr>
        <w:spacing w:after="0" w:line="240" w:lineRule="auto"/>
        <w:ind w:left="5954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</w:p>
    <w:p w:rsidR="0008453E" w:rsidRDefault="0008453E" w:rsidP="000845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Никольск 201</w:t>
      </w:r>
      <w:r w:rsidR="00754AC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129AB" w:rsidRDefault="00C129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ACF" w:rsidRPr="00993B98" w:rsidRDefault="00754ACF" w:rsidP="0008453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93B98">
        <w:rPr>
          <w:b/>
          <w:color w:val="FF0000"/>
          <w:sz w:val="28"/>
          <w:szCs w:val="28"/>
        </w:rPr>
        <w:lastRenderedPageBreak/>
        <w:t>ИНФОРМАЦИОННАЯ КАРТА ПРОЕКТА</w:t>
      </w: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754ACF" w:rsidRPr="000527D8" w:rsidTr="00754ACF">
        <w:tc>
          <w:tcPr>
            <w:tcW w:w="2376" w:type="dxa"/>
          </w:tcPr>
          <w:p w:rsidR="00754ACF" w:rsidRPr="000527D8" w:rsidRDefault="00754ACF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797" w:type="dxa"/>
          </w:tcPr>
          <w:p w:rsidR="009442C2" w:rsidRPr="000527D8" w:rsidRDefault="009442C2" w:rsidP="00176B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27D8">
              <w:rPr>
                <w:b/>
                <w:sz w:val="28"/>
                <w:szCs w:val="28"/>
              </w:rPr>
              <w:t>«Школа ТРИЗ</w:t>
            </w:r>
            <w:r w:rsidR="00D96C05" w:rsidRPr="000527D8">
              <w:rPr>
                <w:b/>
                <w:sz w:val="28"/>
                <w:szCs w:val="28"/>
              </w:rPr>
              <w:t xml:space="preserve"> </w:t>
            </w:r>
            <w:r w:rsidRPr="000527D8">
              <w:rPr>
                <w:b/>
                <w:sz w:val="28"/>
                <w:szCs w:val="28"/>
              </w:rPr>
              <w:t>-</w:t>
            </w:r>
            <w:r w:rsidR="00D96C05" w:rsidRPr="000527D8">
              <w:rPr>
                <w:b/>
                <w:sz w:val="28"/>
                <w:szCs w:val="28"/>
              </w:rPr>
              <w:t xml:space="preserve"> </w:t>
            </w:r>
            <w:r w:rsidRPr="000527D8">
              <w:rPr>
                <w:b/>
                <w:sz w:val="28"/>
                <w:szCs w:val="28"/>
              </w:rPr>
              <w:t xml:space="preserve">педагогики. </w:t>
            </w:r>
          </w:p>
          <w:p w:rsidR="00754ACF" w:rsidRDefault="009442C2" w:rsidP="00176B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27D8">
              <w:rPr>
                <w:b/>
                <w:sz w:val="28"/>
                <w:szCs w:val="28"/>
              </w:rPr>
              <w:t>Школа креативного мышления»</w:t>
            </w:r>
          </w:p>
          <w:p w:rsidR="001B10EB" w:rsidRPr="000527D8" w:rsidRDefault="001B10EB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ТРИЗ-теория</w:t>
            </w:r>
            <w:proofErr w:type="spellEnd"/>
            <w:r>
              <w:rPr>
                <w:b/>
                <w:sz w:val="28"/>
                <w:szCs w:val="28"/>
              </w:rPr>
              <w:t xml:space="preserve"> решения изобретательских задач)</w:t>
            </w:r>
          </w:p>
        </w:tc>
      </w:tr>
      <w:tr w:rsidR="00754ACF" w:rsidRPr="000527D8" w:rsidTr="00754ACF">
        <w:tc>
          <w:tcPr>
            <w:tcW w:w="2376" w:type="dxa"/>
          </w:tcPr>
          <w:p w:rsidR="00754ACF" w:rsidRPr="000527D8" w:rsidRDefault="00754ACF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Исполнитель</w:t>
            </w:r>
          </w:p>
        </w:tc>
        <w:tc>
          <w:tcPr>
            <w:tcW w:w="7797" w:type="dxa"/>
          </w:tcPr>
          <w:p w:rsidR="00754ACF" w:rsidRPr="000527D8" w:rsidRDefault="00D96C05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Педагогический коллектив МБОУ СОШ №4</w:t>
            </w:r>
          </w:p>
        </w:tc>
      </w:tr>
      <w:tr w:rsidR="00754ACF" w:rsidRPr="000527D8" w:rsidTr="00754ACF">
        <w:tc>
          <w:tcPr>
            <w:tcW w:w="2376" w:type="dxa"/>
          </w:tcPr>
          <w:p w:rsidR="00754ACF" w:rsidRPr="000527D8" w:rsidRDefault="00754ACF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Адресная н</w:t>
            </w:r>
            <w:r w:rsidRPr="000527D8">
              <w:rPr>
                <w:sz w:val="28"/>
                <w:szCs w:val="28"/>
              </w:rPr>
              <w:t>а</w:t>
            </w:r>
            <w:r w:rsidRPr="000527D8">
              <w:rPr>
                <w:sz w:val="28"/>
                <w:szCs w:val="28"/>
              </w:rPr>
              <w:t>правленность</w:t>
            </w:r>
          </w:p>
        </w:tc>
        <w:tc>
          <w:tcPr>
            <w:tcW w:w="7797" w:type="dxa"/>
          </w:tcPr>
          <w:p w:rsidR="00754ACF" w:rsidRPr="000527D8" w:rsidRDefault="00322C90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 xml:space="preserve">Социальный, практико-ориентированный проект направлен на развитие у детей нестандартного и творческого мышления, на </w:t>
            </w:r>
            <w:r w:rsidR="009442C2" w:rsidRPr="000527D8">
              <w:rPr>
                <w:sz w:val="28"/>
                <w:szCs w:val="28"/>
              </w:rPr>
              <w:t>развитие новых технологий обучения</w:t>
            </w:r>
          </w:p>
        </w:tc>
      </w:tr>
      <w:tr w:rsidR="00754ACF" w:rsidRPr="000527D8" w:rsidTr="00754ACF">
        <w:tc>
          <w:tcPr>
            <w:tcW w:w="2376" w:type="dxa"/>
          </w:tcPr>
          <w:p w:rsidR="00754ACF" w:rsidRPr="000527D8" w:rsidRDefault="00754ACF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Сроки и этапы реализации пр</w:t>
            </w:r>
            <w:r w:rsidRPr="000527D8">
              <w:rPr>
                <w:sz w:val="28"/>
                <w:szCs w:val="28"/>
              </w:rPr>
              <w:t>о</w:t>
            </w:r>
            <w:r w:rsidRPr="000527D8">
              <w:rPr>
                <w:sz w:val="28"/>
                <w:szCs w:val="28"/>
              </w:rPr>
              <w:t>екта</w:t>
            </w:r>
          </w:p>
        </w:tc>
        <w:tc>
          <w:tcPr>
            <w:tcW w:w="7797" w:type="dxa"/>
          </w:tcPr>
          <w:p w:rsidR="00754ACF" w:rsidRPr="000527D8" w:rsidRDefault="00322C90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2014-2016гг.</w:t>
            </w:r>
          </w:p>
          <w:p w:rsidR="00322C90" w:rsidRPr="000527D8" w:rsidRDefault="00322C90" w:rsidP="00176B79">
            <w:pPr>
              <w:spacing w:line="276" w:lineRule="auto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2014г.-</w:t>
            </w:r>
            <w:r w:rsidR="009442C2" w:rsidRPr="000527D8">
              <w:rPr>
                <w:sz w:val="28"/>
                <w:szCs w:val="28"/>
              </w:rPr>
              <w:t xml:space="preserve"> </w:t>
            </w:r>
            <w:r w:rsidRPr="000527D8">
              <w:rPr>
                <w:sz w:val="28"/>
                <w:szCs w:val="28"/>
              </w:rPr>
              <w:t>подготовительный этап</w:t>
            </w:r>
          </w:p>
          <w:p w:rsidR="00322C90" w:rsidRPr="000527D8" w:rsidRDefault="00322C90" w:rsidP="00176B79">
            <w:pPr>
              <w:spacing w:line="276" w:lineRule="auto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 xml:space="preserve">2015г.- </w:t>
            </w:r>
            <w:r w:rsidR="009442C2" w:rsidRPr="000527D8">
              <w:rPr>
                <w:sz w:val="28"/>
                <w:szCs w:val="28"/>
              </w:rPr>
              <w:t>пробы и эксперименты, реализация</w:t>
            </w:r>
          </w:p>
          <w:p w:rsidR="00322C90" w:rsidRPr="000527D8" w:rsidRDefault="00322C90" w:rsidP="00176B79">
            <w:pPr>
              <w:spacing w:line="276" w:lineRule="auto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2016г.-</w:t>
            </w:r>
            <w:r w:rsidR="009442C2" w:rsidRPr="000527D8">
              <w:rPr>
                <w:sz w:val="28"/>
                <w:szCs w:val="28"/>
              </w:rPr>
              <w:t xml:space="preserve"> реализация и итоги</w:t>
            </w:r>
          </w:p>
        </w:tc>
      </w:tr>
    </w:tbl>
    <w:p w:rsidR="00754ACF" w:rsidRDefault="00754ACF" w:rsidP="0008453E">
      <w:pPr>
        <w:spacing w:after="0" w:line="240" w:lineRule="auto"/>
        <w:jc w:val="center"/>
        <w:rPr>
          <w:sz w:val="28"/>
          <w:szCs w:val="28"/>
        </w:rPr>
      </w:pPr>
    </w:p>
    <w:p w:rsidR="00754ACF" w:rsidRPr="00993B98" w:rsidRDefault="00754ACF" w:rsidP="0008453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93B98">
        <w:rPr>
          <w:b/>
          <w:color w:val="FF0000"/>
          <w:sz w:val="28"/>
          <w:szCs w:val="28"/>
        </w:rPr>
        <w:t>ОПИСАНИЕ ПРОЕКТА</w:t>
      </w: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622627" w:rsidRPr="000527D8" w:rsidTr="00622627">
        <w:tc>
          <w:tcPr>
            <w:tcW w:w="2376" w:type="dxa"/>
          </w:tcPr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7797" w:type="dxa"/>
          </w:tcPr>
          <w:p w:rsidR="00AA05C6" w:rsidRPr="000527D8" w:rsidRDefault="00AA05C6" w:rsidP="00176B79">
            <w:pPr>
              <w:spacing w:line="276" w:lineRule="auto"/>
              <w:ind w:left="1168" w:hanging="1134"/>
              <w:rPr>
                <w:sz w:val="28"/>
                <w:szCs w:val="28"/>
              </w:rPr>
            </w:pPr>
            <w:r w:rsidRPr="000527D8">
              <w:rPr>
                <w:bCs/>
                <w:sz w:val="28"/>
                <w:szCs w:val="28"/>
              </w:rPr>
              <w:t>КРЕАТИВНЫЕ ЛЮДИ  всегда находят выход из любой ситу</w:t>
            </w:r>
            <w:r w:rsidRPr="000527D8">
              <w:rPr>
                <w:bCs/>
                <w:sz w:val="28"/>
                <w:szCs w:val="28"/>
              </w:rPr>
              <w:t>а</w:t>
            </w:r>
            <w:r w:rsidRPr="000527D8">
              <w:rPr>
                <w:bCs/>
                <w:sz w:val="28"/>
                <w:szCs w:val="28"/>
              </w:rPr>
              <w:t>ции, они сейчас очень востребованы рынком труда, они свободны в своем творчестве и профессии</w:t>
            </w:r>
          </w:p>
          <w:p w:rsidR="00AA05C6" w:rsidRPr="000527D8" w:rsidRDefault="00AA05C6" w:rsidP="00176B79">
            <w:pPr>
              <w:spacing w:line="276" w:lineRule="auto"/>
              <w:ind w:left="1168" w:hanging="1134"/>
              <w:rPr>
                <w:sz w:val="28"/>
                <w:szCs w:val="28"/>
              </w:rPr>
            </w:pPr>
            <w:r w:rsidRPr="000527D8">
              <w:rPr>
                <w:bCs/>
                <w:sz w:val="28"/>
                <w:szCs w:val="28"/>
              </w:rPr>
              <w:t>КРЕАТИВНАЯ ПЕДАГОГИКА учит обучаемых учиться творчески, становиться созидателями самих себя и созидател</w:t>
            </w:r>
            <w:r w:rsidRPr="000527D8">
              <w:rPr>
                <w:bCs/>
                <w:sz w:val="28"/>
                <w:szCs w:val="28"/>
              </w:rPr>
              <w:t>я</w:t>
            </w:r>
            <w:r w:rsidRPr="000527D8">
              <w:rPr>
                <w:bCs/>
                <w:sz w:val="28"/>
                <w:szCs w:val="28"/>
              </w:rPr>
              <w:t>ми своего будущего</w:t>
            </w:r>
          </w:p>
          <w:p w:rsidR="00622627" w:rsidRPr="000527D8" w:rsidRDefault="00AA05C6" w:rsidP="00176B79">
            <w:pPr>
              <w:spacing w:line="276" w:lineRule="auto"/>
              <w:ind w:left="1168" w:hanging="1134"/>
              <w:rPr>
                <w:sz w:val="28"/>
                <w:szCs w:val="28"/>
              </w:rPr>
            </w:pPr>
            <w:r w:rsidRPr="000527D8">
              <w:rPr>
                <w:bCs/>
                <w:sz w:val="28"/>
                <w:szCs w:val="28"/>
              </w:rPr>
              <w:t xml:space="preserve">КРЕАТИВНОЕ ОБУЧЕНИЕ </w:t>
            </w:r>
            <w:proofErr w:type="gramStart"/>
            <w:r w:rsidRPr="000527D8">
              <w:rPr>
                <w:bCs/>
                <w:sz w:val="28"/>
                <w:szCs w:val="28"/>
              </w:rPr>
              <w:t>-о</w:t>
            </w:r>
            <w:proofErr w:type="gramEnd"/>
            <w:r w:rsidRPr="000527D8">
              <w:rPr>
                <w:bCs/>
                <w:sz w:val="28"/>
                <w:szCs w:val="28"/>
              </w:rPr>
              <w:t>бучение через практику и опыт, ч</w:t>
            </w:r>
            <w:r w:rsidRPr="000527D8">
              <w:rPr>
                <w:bCs/>
                <w:sz w:val="28"/>
                <w:szCs w:val="28"/>
              </w:rPr>
              <w:t>е</w:t>
            </w:r>
            <w:r w:rsidRPr="000527D8">
              <w:rPr>
                <w:bCs/>
                <w:sz w:val="28"/>
                <w:szCs w:val="28"/>
              </w:rPr>
              <w:t>рез исследования и эксперименты, а не только через теорию</w:t>
            </w:r>
          </w:p>
        </w:tc>
      </w:tr>
      <w:tr w:rsidR="00622627" w:rsidRPr="000527D8" w:rsidTr="00622627">
        <w:tc>
          <w:tcPr>
            <w:tcW w:w="2376" w:type="dxa"/>
          </w:tcPr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Основания для инициации пр</w:t>
            </w:r>
            <w:r w:rsidRPr="000527D8">
              <w:rPr>
                <w:sz w:val="28"/>
                <w:szCs w:val="28"/>
              </w:rPr>
              <w:t>о</w:t>
            </w:r>
            <w:r w:rsidRPr="000527D8">
              <w:rPr>
                <w:sz w:val="28"/>
                <w:szCs w:val="28"/>
              </w:rPr>
              <w:t>екта</w:t>
            </w:r>
          </w:p>
        </w:tc>
        <w:tc>
          <w:tcPr>
            <w:tcW w:w="7797" w:type="dxa"/>
          </w:tcPr>
          <w:p w:rsidR="00622627" w:rsidRPr="000527D8" w:rsidRDefault="004658F7" w:rsidP="00176B79">
            <w:pPr>
              <w:spacing w:line="276" w:lineRule="auto"/>
              <w:rPr>
                <w:sz w:val="28"/>
                <w:szCs w:val="28"/>
              </w:rPr>
            </w:pP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Жизнь постоянно ставит перед нами задачи, и от их решения зависит наша судьба.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Как воспитать личность, умеющую легко разрешать возникающие проблемы? Красота, насыщенность жизни, её функциональная грамотность, прежде всего, зависят от тех качеств, которые мы, взрослые, прививаем детям. Пед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гоги хорошо знают, что любой ребенок может быть творч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ской личностью, он от рождения является потенциально т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лантливым. И только неправильное воспитание, и обучение губит в детях ростки этой одаренности в зародыше.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627" w:rsidRPr="000527D8" w:rsidTr="00622627">
        <w:tc>
          <w:tcPr>
            <w:tcW w:w="2376" w:type="dxa"/>
          </w:tcPr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Цель проекта</w:t>
            </w:r>
          </w:p>
        </w:tc>
        <w:tc>
          <w:tcPr>
            <w:tcW w:w="7797" w:type="dxa"/>
          </w:tcPr>
          <w:p w:rsidR="00622627" w:rsidRPr="000527D8" w:rsidRDefault="004658F7" w:rsidP="00176B79">
            <w:pPr>
              <w:spacing w:line="276" w:lineRule="auto"/>
              <w:rPr>
                <w:sz w:val="28"/>
                <w:szCs w:val="28"/>
              </w:rPr>
            </w:pP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С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оздание системы целенаправленного воздействия на основе теории сильного мышления, адаптированных методов теории решения изобретательских задач (ТРИЗ), обеспечивающих о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п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 xml:space="preserve">тимальное развитие </w:t>
            </w:r>
            <w:r w:rsidR="00AA05C6" w:rsidRPr="000527D8">
              <w:rPr>
                <w:rFonts w:eastAsia="Times New Roman" w:cs="Arial"/>
                <w:sz w:val="28"/>
                <w:szCs w:val="28"/>
                <w:lang w:eastAsia="ru-RU"/>
              </w:rPr>
              <w:t xml:space="preserve">креативного 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>мышления и воображения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4658F7">
              <w:rPr>
                <w:rFonts w:eastAsia="Times New Roman" w:cs="Arial"/>
                <w:sz w:val="28"/>
                <w:szCs w:val="28"/>
                <w:lang w:eastAsia="ru-RU"/>
              </w:rPr>
              <w:t xml:space="preserve">детей. </w:t>
            </w:r>
          </w:p>
        </w:tc>
      </w:tr>
      <w:tr w:rsidR="00622627" w:rsidRPr="000527D8" w:rsidTr="00622627">
        <w:tc>
          <w:tcPr>
            <w:tcW w:w="2376" w:type="dxa"/>
          </w:tcPr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7797" w:type="dxa"/>
          </w:tcPr>
          <w:p w:rsidR="0042169D" w:rsidRPr="00605866" w:rsidRDefault="0042169D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05866">
              <w:rPr>
                <w:rFonts w:eastAsia="Times New Roman" w:cs="Arial"/>
                <w:sz w:val="28"/>
                <w:szCs w:val="28"/>
                <w:lang w:eastAsia="ru-RU"/>
              </w:rPr>
              <w:t>Изучить теоретическую, психолого -</w:t>
            </w:r>
            <w:r w:rsidR="001E7FDF" w:rsidRPr="00605866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605866">
              <w:rPr>
                <w:rFonts w:eastAsia="Times New Roman" w:cs="Arial"/>
                <w:sz w:val="28"/>
                <w:szCs w:val="28"/>
                <w:lang w:eastAsia="ru-RU"/>
              </w:rPr>
              <w:t>педагогическую и м</w:t>
            </w:r>
            <w:r w:rsidRPr="00605866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605866">
              <w:rPr>
                <w:rFonts w:eastAsia="Times New Roman" w:cs="Arial"/>
                <w:sz w:val="28"/>
                <w:szCs w:val="28"/>
                <w:lang w:eastAsia="ru-RU"/>
              </w:rPr>
              <w:t xml:space="preserve">тодическую литературу по развитию творческого </w:t>
            </w:r>
            <w:r w:rsidR="000527D8" w:rsidRPr="00605866">
              <w:rPr>
                <w:rFonts w:eastAsia="Times New Roman" w:cs="Arial"/>
                <w:sz w:val="28"/>
                <w:szCs w:val="28"/>
                <w:lang w:eastAsia="ru-RU"/>
              </w:rPr>
              <w:t>мышления и</w:t>
            </w:r>
            <w:r w:rsidRPr="00605866">
              <w:rPr>
                <w:rFonts w:eastAsia="Times New Roman" w:cs="Arial"/>
                <w:sz w:val="28"/>
                <w:szCs w:val="28"/>
                <w:lang w:eastAsia="ru-RU"/>
              </w:rPr>
              <w:t xml:space="preserve"> воображения</w:t>
            </w:r>
            <w:r w:rsidR="000527D8" w:rsidRPr="00605866">
              <w:rPr>
                <w:rFonts w:eastAsia="Times New Roman" w:cs="Arial"/>
                <w:sz w:val="28"/>
                <w:szCs w:val="28"/>
                <w:lang w:eastAsia="ru-RU"/>
              </w:rPr>
              <w:t xml:space="preserve"> детей;</w:t>
            </w:r>
          </w:p>
          <w:p w:rsidR="000527D8" w:rsidRPr="000527D8" w:rsidRDefault="000527D8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Познакомиться с основами теории открытых (то есть тво</w:t>
            </w:r>
            <w:r w:rsidRPr="000527D8">
              <w:rPr>
                <w:sz w:val="28"/>
                <w:szCs w:val="28"/>
              </w:rPr>
              <w:t>р</w:t>
            </w:r>
            <w:r w:rsidRPr="000527D8">
              <w:rPr>
                <w:sz w:val="28"/>
                <w:szCs w:val="28"/>
              </w:rPr>
              <w:t>ческих, изобретательских или исследовательских) задач, а также методами решения таких задач.</w:t>
            </w:r>
          </w:p>
          <w:p w:rsidR="0042169D" w:rsidRDefault="0042169D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Разрабо</w:t>
            </w:r>
            <w:r w:rsidR="00B56E88">
              <w:rPr>
                <w:rFonts w:eastAsia="Times New Roman" w:cs="Arial"/>
                <w:sz w:val="28"/>
                <w:szCs w:val="28"/>
                <w:lang w:eastAsia="ru-RU"/>
              </w:rPr>
              <w:t>тать новые подходы и оригинальные педагогич</w:t>
            </w:r>
            <w:r w:rsidR="00B56E88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="00B56E88">
              <w:rPr>
                <w:rFonts w:eastAsia="Times New Roman" w:cs="Arial"/>
                <w:sz w:val="28"/>
                <w:szCs w:val="28"/>
                <w:lang w:eastAsia="ru-RU"/>
              </w:rPr>
              <w:t>ские методики для развития креативного мышления у школьников и пробудить интерес к процессу познания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;</w:t>
            </w:r>
          </w:p>
          <w:p w:rsidR="00B56E88" w:rsidRDefault="00B56E88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Организовать обучение педагогов новой дидактике в ра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ках учебной и внеурочной деятельности;</w:t>
            </w:r>
          </w:p>
          <w:p w:rsidR="00605866" w:rsidRPr="000527D8" w:rsidRDefault="00605866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Создание методической базы по развитию креативного мышления школьников;</w:t>
            </w:r>
          </w:p>
          <w:p w:rsidR="00622627" w:rsidRPr="000527D8" w:rsidRDefault="0042169D" w:rsidP="00176B79">
            <w:pPr>
              <w:pStyle w:val="a6"/>
              <w:numPr>
                <w:ilvl w:val="0"/>
                <w:numId w:val="2"/>
              </w:numPr>
              <w:spacing w:line="276" w:lineRule="auto"/>
              <w:ind w:left="318" w:hanging="219"/>
              <w:rPr>
                <w:sz w:val="28"/>
                <w:szCs w:val="28"/>
              </w:rPr>
            </w:pP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Определить эффективность работы по развитию творческ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 xml:space="preserve">го </w:t>
            </w:r>
            <w:r w:rsidR="00B56E88">
              <w:rPr>
                <w:rFonts w:eastAsia="Times New Roman" w:cs="Arial"/>
                <w:sz w:val="28"/>
                <w:szCs w:val="28"/>
                <w:lang w:eastAsia="ru-RU"/>
              </w:rPr>
              <w:t xml:space="preserve">потенциала </w:t>
            </w:r>
            <w:r w:rsidRPr="000527D8">
              <w:rPr>
                <w:rFonts w:eastAsia="Times New Roman" w:cs="Arial"/>
                <w:sz w:val="28"/>
                <w:szCs w:val="28"/>
                <w:lang w:eastAsia="ru-RU"/>
              </w:rPr>
              <w:t>школьников через технологию ТРИЗ.</w:t>
            </w:r>
          </w:p>
        </w:tc>
      </w:tr>
      <w:tr w:rsidR="00622627" w:rsidRPr="000527D8" w:rsidTr="00622627">
        <w:tc>
          <w:tcPr>
            <w:tcW w:w="2376" w:type="dxa"/>
          </w:tcPr>
          <w:p w:rsidR="008409DF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 xml:space="preserve">Содержание </w:t>
            </w:r>
          </w:p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проекта</w:t>
            </w:r>
          </w:p>
        </w:tc>
        <w:tc>
          <w:tcPr>
            <w:tcW w:w="7797" w:type="dxa"/>
          </w:tcPr>
          <w:p w:rsidR="0042169D" w:rsidRPr="0042169D" w:rsidRDefault="001E7FDF" w:rsidP="00176B79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9B5C4E">
              <w:rPr>
                <w:rFonts w:eastAsia="Times New Roman" w:cs="Arial"/>
                <w:b/>
                <w:sz w:val="28"/>
                <w:szCs w:val="28"/>
                <w:lang w:eastAsia="ru-RU"/>
              </w:rPr>
              <w:t>Н</w:t>
            </w:r>
            <w:r w:rsidR="0042169D" w:rsidRPr="0042169D">
              <w:rPr>
                <w:rFonts w:eastAsia="Times New Roman" w:cs="Arial"/>
                <w:b/>
                <w:sz w:val="28"/>
                <w:szCs w:val="28"/>
                <w:lang w:eastAsia="ru-RU"/>
              </w:rPr>
              <w:t>аправления</w:t>
            </w:r>
            <w:r w:rsidRPr="009B5C4E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деятельности</w:t>
            </w:r>
            <w:r w:rsidR="0042169D" w:rsidRPr="0042169D">
              <w:rPr>
                <w:rFonts w:eastAsia="Times New Roman" w:cs="Arial"/>
                <w:b/>
                <w:sz w:val="28"/>
                <w:szCs w:val="28"/>
                <w:lang w:eastAsia="ru-RU"/>
              </w:rPr>
              <w:t>:</w:t>
            </w:r>
          </w:p>
          <w:p w:rsidR="0042169D" w:rsidRPr="0042169D" w:rsidRDefault="0042169D" w:rsidP="00176B79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1. Работа с детьми</w:t>
            </w:r>
            <w:r w:rsidR="001E7FDF">
              <w:rPr>
                <w:rFonts w:eastAsia="Times New Roman" w:cs="Arial"/>
                <w:sz w:val="28"/>
                <w:szCs w:val="28"/>
                <w:lang w:eastAsia="ru-RU"/>
              </w:rPr>
              <w:t xml:space="preserve"> -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 xml:space="preserve"> использование методов и приёмов ТРИЗ  для развития творческого потенциала</w:t>
            </w:r>
            <w:r w:rsidR="001E7FDF">
              <w:rPr>
                <w:rFonts w:eastAsia="Times New Roman" w:cs="Arial"/>
                <w:sz w:val="28"/>
                <w:szCs w:val="28"/>
                <w:lang w:eastAsia="ru-RU"/>
              </w:rPr>
              <w:t xml:space="preserve"> и креативного мышл</w:t>
            </w:r>
            <w:r w:rsidR="001E7FDF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="001E7FDF">
              <w:rPr>
                <w:rFonts w:eastAsia="Times New Roman" w:cs="Arial"/>
                <w:sz w:val="28"/>
                <w:szCs w:val="28"/>
                <w:lang w:eastAsia="ru-RU"/>
              </w:rPr>
              <w:t>ния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</w:p>
          <w:p w:rsidR="001E7FDF" w:rsidRDefault="001E7FDF" w:rsidP="00176B79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2</w:t>
            </w:r>
            <w:r w:rsidR="0042169D" w:rsidRPr="0042169D">
              <w:rPr>
                <w:rFonts w:eastAsia="Times New Roman" w:cs="Arial"/>
                <w:sz w:val="28"/>
                <w:szCs w:val="28"/>
                <w:lang w:eastAsia="ru-RU"/>
              </w:rPr>
              <w:t xml:space="preserve">. Работа с педагогами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- </w:t>
            </w:r>
            <w:r w:rsidR="0042169D" w:rsidRPr="0042169D">
              <w:rPr>
                <w:rFonts w:eastAsia="Times New Roman" w:cs="Arial"/>
                <w:sz w:val="28"/>
                <w:szCs w:val="28"/>
                <w:lang w:eastAsia="ru-RU"/>
              </w:rPr>
              <w:t>обобщение опыта, помощь в испол</w:t>
            </w:r>
            <w:r w:rsidR="0042169D" w:rsidRPr="0042169D">
              <w:rPr>
                <w:rFonts w:eastAsia="Times New Roman" w:cs="Arial"/>
                <w:sz w:val="28"/>
                <w:szCs w:val="28"/>
                <w:lang w:eastAsia="ru-RU"/>
              </w:rPr>
              <w:t>ь</w:t>
            </w:r>
            <w:r w:rsidR="0042169D" w:rsidRPr="0042169D">
              <w:rPr>
                <w:rFonts w:eastAsia="Times New Roman" w:cs="Arial"/>
                <w:sz w:val="28"/>
                <w:szCs w:val="28"/>
                <w:lang w:eastAsia="ru-RU"/>
              </w:rPr>
              <w:t>зовании методов и приёмов ТРИЗ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1E7FDF" w:rsidRPr="0042169D" w:rsidRDefault="001E7FDF" w:rsidP="00176B79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3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.Работа с родителями –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консультирование, совместная де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я</w:t>
            </w:r>
            <w:r w:rsidRPr="0042169D">
              <w:rPr>
                <w:rFonts w:eastAsia="Times New Roman" w:cs="Arial"/>
                <w:sz w:val="28"/>
                <w:szCs w:val="28"/>
                <w:lang w:eastAsia="ru-RU"/>
              </w:rPr>
              <w:t>тельность.</w:t>
            </w:r>
          </w:p>
          <w:p w:rsidR="009B5C4E" w:rsidRDefault="009B5C4E" w:rsidP="00176B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67CF">
              <w:rPr>
                <w:b/>
                <w:sz w:val="28"/>
                <w:szCs w:val="28"/>
              </w:rPr>
              <w:t>Методы реализации проекта:</w:t>
            </w:r>
          </w:p>
          <w:p w:rsidR="009B5C4E" w:rsidRPr="001367CF" w:rsidRDefault="009B5C4E" w:rsidP="008409DF">
            <w:pPr>
              <w:pStyle w:val="a6"/>
              <w:numPr>
                <w:ilvl w:val="0"/>
                <w:numId w:val="4"/>
              </w:numPr>
              <w:spacing w:line="276" w:lineRule="auto"/>
              <w:ind w:left="459"/>
              <w:rPr>
                <w:sz w:val="28"/>
                <w:szCs w:val="28"/>
              </w:rPr>
            </w:pPr>
            <w:r w:rsidRPr="001367CF">
              <w:rPr>
                <w:sz w:val="28"/>
                <w:szCs w:val="28"/>
              </w:rPr>
              <w:t xml:space="preserve">Проблемно - </w:t>
            </w:r>
            <w:proofErr w:type="gramStart"/>
            <w:r w:rsidRPr="001367CF">
              <w:rPr>
                <w:sz w:val="28"/>
                <w:szCs w:val="28"/>
              </w:rPr>
              <w:t>поисковый</w:t>
            </w:r>
            <w:proofErr w:type="gramEnd"/>
            <w:r w:rsidRPr="001367CF">
              <w:rPr>
                <w:sz w:val="28"/>
                <w:szCs w:val="28"/>
              </w:rPr>
              <w:t xml:space="preserve"> 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(ставит проблемы, предлагает и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н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струменты для их решения);</w:t>
            </w:r>
          </w:p>
          <w:p w:rsidR="009B5C4E" w:rsidRPr="001367CF" w:rsidRDefault="009B5C4E" w:rsidP="008409DF">
            <w:pPr>
              <w:pStyle w:val="a6"/>
              <w:numPr>
                <w:ilvl w:val="0"/>
                <w:numId w:val="4"/>
              </w:numPr>
              <w:spacing w:line="276" w:lineRule="auto"/>
              <w:ind w:left="459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Поисково</w:t>
            </w:r>
            <w:proofErr w:type="spellEnd"/>
            <w:r w:rsidR="008409DF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– экспериментальный (развивает познавател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ь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ный интерес потребности и способности, самостоятельной поисковой деятельности на базе обогащенного и сформ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рованного эмоционально-чувственного опыта);</w:t>
            </w:r>
          </w:p>
          <w:p w:rsidR="009B5C4E" w:rsidRPr="001367CF" w:rsidRDefault="009B5C4E" w:rsidP="008409DF">
            <w:pPr>
              <w:pStyle w:val="a6"/>
              <w:numPr>
                <w:ilvl w:val="0"/>
                <w:numId w:val="4"/>
              </w:numPr>
              <w:spacing w:line="276" w:lineRule="auto"/>
              <w:ind w:left="459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gramStart"/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>Игровой</w:t>
            </w:r>
            <w:proofErr w:type="gramEnd"/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 xml:space="preserve"> (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учит</w:t>
            </w:r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выявлять противоречивые свойства предм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тов, явлений</w:t>
            </w:r>
            <w:r w:rsidR="008409DF">
              <w:rPr>
                <w:rFonts w:eastAsia="Times New Roman" w:cs="Arial"/>
                <w:sz w:val="28"/>
                <w:szCs w:val="28"/>
                <w:lang w:eastAsia="ru-RU"/>
              </w:rPr>
              <w:t xml:space="preserve">, 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уч</w:t>
            </w:r>
            <w:r w:rsidR="008409DF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r w:rsidRPr="001367CF">
              <w:rPr>
                <w:rFonts w:eastAsia="Times New Roman" w:cs="Arial"/>
                <w:sz w:val="28"/>
                <w:szCs w:val="28"/>
                <w:lang w:eastAsia="ru-RU"/>
              </w:rPr>
              <w:t>т разрешать противоречия</w:t>
            </w:r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>);</w:t>
            </w:r>
          </w:p>
          <w:p w:rsidR="009B5C4E" w:rsidRPr="009B5C4E" w:rsidRDefault="009B5C4E" w:rsidP="008409DF">
            <w:pPr>
              <w:pStyle w:val="a6"/>
              <w:numPr>
                <w:ilvl w:val="0"/>
                <w:numId w:val="4"/>
              </w:numPr>
              <w:spacing w:line="276" w:lineRule="auto"/>
              <w:ind w:left="459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 xml:space="preserve">Практический (создание моделей и их использование в целях формирования знаний о свойствах, отношениях, связях </w:t>
            </w:r>
            <w:proofErr w:type="spellStart"/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>объекта</w:t>
            </w:r>
            <w:proofErr w:type="gramStart"/>
            <w:r w:rsidR="008409DF">
              <w:rPr>
                <w:rFonts w:eastAsia="Times New Roman" w:cs="Arial"/>
                <w:sz w:val="28"/>
                <w:szCs w:val="28"/>
                <w:lang w:eastAsia="ru-RU"/>
              </w:rPr>
              <w:t>;</w:t>
            </w:r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>п</w:t>
            </w:r>
            <w:proofErr w:type="gramEnd"/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>реобразование</w:t>
            </w:r>
            <w:proofErr w:type="spellEnd"/>
            <w:r w:rsidRPr="009B5C4E">
              <w:rPr>
                <w:rFonts w:eastAsia="Times New Roman" w:cs="Arial"/>
                <w:sz w:val="28"/>
                <w:szCs w:val="28"/>
                <w:lang w:eastAsia="ru-RU"/>
              </w:rPr>
              <w:t xml:space="preserve"> жизненной ситуации, предмета или явления с целью выявления связей между ними, причин их изменения).</w:t>
            </w:r>
          </w:p>
          <w:p w:rsidR="001367CF" w:rsidRDefault="005E2EBC" w:rsidP="00176B79">
            <w:pPr>
              <w:spacing w:line="276" w:lineRule="auto"/>
              <w:jc w:val="center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5E2EBC">
              <w:rPr>
                <w:rFonts w:eastAsia="Times New Roman" w:cs="Arial"/>
                <w:b/>
                <w:sz w:val="27"/>
                <w:szCs w:val="27"/>
                <w:lang w:eastAsia="ru-RU"/>
              </w:rPr>
              <w:lastRenderedPageBreak/>
              <w:t>Принципы педагогического воздействия на воображе</w:t>
            </w:r>
            <w:r w:rsidR="001367CF">
              <w:rPr>
                <w:rFonts w:eastAsia="Times New Roman" w:cs="Arial"/>
                <w:b/>
                <w:sz w:val="27"/>
                <w:szCs w:val="27"/>
                <w:lang w:eastAsia="ru-RU"/>
              </w:rPr>
              <w:t>ние и</w:t>
            </w:r>
            <w:r w:rsidRPr="005E2EBC">
              <w:rPr>
                <w:rFonts w:eastAsia="Times New Roman" w:cs="Arial"/>
                <w:b/>
                <w:sz w:val="27"/>
                <w:szCs w:val="27"/>
                <w:lang w:eastAsia="ru-RU"/>
              </w:rPr>
              <w:t xml:space="preserve"> творческое мышление: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</w:t>
            </w:r>
          </w:p>
          <w:p w:rsidR="005E2EBC" w:rsidRPr="005E2EBC" w:rsidRDefault="005E2EBC" w:rsidP="00176B79">
            <w:pPr>
              <w:spacing w:line="276" w:lineRule="auto"/>
              <w:jc w:val="center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5E2EBC">
              <w:rPr>
                <w:rFonts w:eastAsia="Times New Roman" w:cs="Arial"/>
                <w:sz w:val="27"/>
                <w:szCs w:val="27"/>
                <w:lang w:eastAsia="ru-RU"/>
              </w:rPr>
              <w:t xml:space="preserve">(А.А. </w:t>
            </w:r>
            <w:proofErr w:type="spellStart"/>
            <w:r w:rsidRPr="005E2EBC">
              <w:rPr>
                <w:rFonts w:eastAsia="Times New Roman" w:cs="Arial"/>
                <w:sz w:val="27"/>
                <w:szCs w:val="27"/>
                <w:lang w:eastAsia="ru-RU"/>
              </w:rPr>
              <w:t>Гин</w:t>
            </w:r>
            <w:proofErr w:type="spellEnd"/>
            <w:r w:rsidRPr="005E2EBC">
              <w:rPr>
                <w:rFonts w:eastAsia="Times New Roman" w:cs="Arial"/>
                <w:sz w:val="27"/>
                <w:szCs w:val="27"/>
                <w:lang w:eastAsia="ru-RU"/>
              </w:rPr>
              <w:t xml:space="preserve"> «Приемы педагогической</w:t>
            </w:r>
            <w:r w:rsid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</w:t>
            </w:r>
            <w:r w:rsidRPr="005E2EBC">
              <w:rPr>
                <w:rFonts w:eastAsia="Times New Roman" w:cs="Arial"/>
                <w:sz w:val="27"/>
                <w:szCs w:val="27"/>
                <w:lang w:eastAsia="ru-RU"/>
              </w:rPr>
              <w:t>техники»).</w:t>
            </w:r>
          </w:p>
          <w:p w:rsidR="005E2EBC" w:rsidRPr="001367CF" w:rsidRDefault="005E2EBC" w:rsidP="00176B79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Принцип свободы выбора. В любом обучающем или управляющем действии предоставля</w:t>
            </w:r>
            <w:r w:rsidR="001367CF" w:rsidRPr="001367CF">
              <w:rPr>
                <w:rFonts w:eastAsia="Times New Roman" w:cs="Arial"/>
                <w:sz w:val="27"/>
                <w:szCs w:val="27"/>
                <w:lang w:eastAsia="ru-RU"/>
              </w:rPr>
              <w:t>ть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ребёнку право в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ы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бора.</w:t>
            </w:r>
          </w:p>
          <w:p w:rsidR="005E2EBC" w:rsidRPr="001367CF" w:rsidRDefault="005E2EBC" w:rsidP="00176B79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Принцип открытости. Предоставля</w:t>
            </w:r>
            <w:r w:rsidR="001367CF" w:rsidRPr="001367CF">
              <w:rPr>
                <w:rFonts w:eastAsia="Times New Roman" w:cs="Arial"/>
                <w:sz w:val="27"/>
                <w:szCs w:val="27"/>
                <w:lang w:eastAsia="ru-RU"/>
              </w:rPr>
              <w:t>ть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ребёнку возможность работать с открытыми задачами (не имеющими единс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т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венно правильного решения). В условиях творческого з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а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дания закладываются разные варианты решения. </w:t>
            </w:r>
          </w:p>
          <w:p w:rsidR="001367CF" w:rsidRPr="001367CF" w:rsidRDefault="005E2EBC" w:rsidP="00176B79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Принцип деятельности. В любое творческое задание включа</w:t>
            </w:r>
            <w:r w:rsidR="001367CF" w:rsidRPr="001367CF">
              <w:rPr>
                <w:rFonts w:eastAsia="Times New Roman" w:cs="Arial"/>
                <w:sz w:val="27"/>
                <w:szCs w:val="27"/>
                <w:lang w:eastAsia="ru-RU"/>
              </w:rPr>
              <w:t>ть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практическую деятельность </w:t>
            </w:r>
          </w:p>
          <w:p w:rsidR="005E2EBC" w:rsidRPr="001367CF" w:rsidRDefault="005E2EBC" w:rsidP="00176B79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sz w:val="27"/>
                <w:szCs w:val="27"/>
                <w:lang w:eastAsia="ru-RU"/>
              </w:rPr>
            </w:pP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Принцип обратной связи. Регулярно контролир</w:t>
            </w:r>
            <w:r w:rsidR="001367CF" w:rsidRPr="001367CF">
              <w:rPr>
                <w:rFonts w:eastAsia="Times New Roman" w:cs="Arial"/>
                <w:sz w:val="27"/>
                <w:szCs w:val="27"/>
                <w:lang w:eastAsia="ru-RU"/>
              </w:rPr>
              <w:t>овать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 xml:space="preserve"> пр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о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цесс освоения детьми мыслительных операций, т.к. в н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о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вых творческих заданиях есть элементы предыдущих.</w:t>
            </w:r>
          </w:p>
          <w:p w:rsidR="001367CF" w:rsidRPr="009B5C4E" w:rsidRDefault="005E2EBC" w:rsidP="008409DF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Принцип идеальности. Творческие задания не требуют специального оборудования и могут быть частью любого вида деятельности. Это позволяет максимально использ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о</w:t>
            </w:r>
            <w:r w:rsidRPr="001367CF">
              <w:rPr>
                <w:rFonts w:eastAsia="Times New Roman" w:cs="Arial"/>
                <w:sz w:val="27"/>
                <w:szCs w:val="27"/>
                <w:lang w:eastAsia="ru-RU"/>
              </w:rPr>
              <w:t>вать возможности и интересы детей</w:t>
            </w:r>
            <w:r w:rsidR="001367CF" w:rsidRPr="001367CF">
              <w:rPr>
                <w:rFonts w:eastAsia="Times New Roman" w:cs="Arial"/>
                <w:sz w:val="27"/>
                <w:szCs w:val="27"/>
                <w:lang w:eastAsia="ru-RU"/>
              </w:rPr>
              <w:t>.</w:t>
            </w:r>
          </w:p>
        </w:tc>
      </w:tr>
      <w:tr w:rsidR="00622627" w:rsidRPr="000527D8" w:rsidTr="00622627">
        <w:tc>
          <w:tcPr>
            <w:tcW w:w="2376" w:type="dxa"/>
          </w:tcPr>
          <w:p w:rsidR="0007616C" w:rsidRDefault="009442C2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lastRenderedPageBreak/>
              <w:t>Партнеры</w:t>
            </w:r>
          </w:p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7797" w:type="dxa"/>
          </w:tcPr>
          <w:p w:rsidR="002270F2" w:rsidRPr="001E7FDF" w:rsidRDefault="0042169D" w:rsidP="00176B7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line="276" w:lineRule="auto"/>
              <w:ind w:left="176" w:hanging="142"/>
              <w:rPr>
                <w:sz w:val="28"/>
                <w:szCs w:val="28"/>
              </w:rPr>
            </w:pPr>
            <w:r w:rsidRPr="001E7FDF">
              <w:rPr>
                <w:bCs/>
                <w:sz w:val="28"/>
                <w:szCs w:val="28"/>
              </w:rPr>
              <w:t>У</w:t>
            </w:r>
            <w:r w:rsidR="00176B79" w:rsidRPr="001E7FDF">
              <w:rPr>
                <w:bCs/>
                <w:sz w:val="28"/>
                <w:szCs w:val="28"/>
              </w:rPr>
              <w:t>правлени</w:t>
            </w:r>
            <w:r w:rsidRPr="001E7FDF">
              <w:rPr>
                <w:bCs/>
                <w:sz w:val="28"/>
                <w:szCs w:val="28"/>
              </w:rPr>
              <w:t>е</w:t>
            </w:r>
            <w:r w:rsidR="00176B79" w:rsidRPr="001E7FDF">
              <w:rPr>
                <w:bCs/>
                <w:sz w:val="28"/>
                <w:szCs w:val="28"/>
              </w:rPr>
              <w:t xml:space="preserve"> образовани</w:t>
            </w:r>
            <w:r w:rsidRPr="001E7FDF">
              <w:rPr>
                <w:bCs/>
                <w:sz w:val="28"/>
                <w:szCs w:val="28"/>
              </w:rPr>
              <w:t>я администрации Никольского ра</w:t>
            </w:r>
            <w:r w:rsidRPr="001E7FDF">
              <w:rPr>
                <w:bCs/>
                <w:sz w:val="28"/>
                <w:szCs w:val="28"/>
              </w:rPr>
              <w:t>й</w:t>
            </w:r>
            <w:r w:rsidRPr="001E7FDF">
              <w:rPr>
                <w:bCs/>
                <w:sz w:val="28"/>
                <w:szCs w:val="28"/>
              </w:rPr>
              <w:t>она</w:t>
            </w:r>
          </w:p>
          <w:p w:rsidR="001E7FDF" w:rsidRPr="001E7FDF" w:rsidRDefault="00176B79" w:rsidP="00176B7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line="276" w:lineRule="auto"/>
              <w:ind w:left="176" w:hanging="142"/>
              <w:rPr>
                <w:sz w:val="28"/>
                <w:szCs w:val="28"/>
              </w:rPr>
            </w:pPr>
            <w:r w:rsidRPr="001E7FDF">
              <w:rPr>
                <w:bCs/>
                <w:sz w:val="28"/>
                <w:szCs w:val="28"/>
              </w:rPr>
              <w:t xml:space="preserve"> Общеобразовательные организации </w:t>
            </w:r>
            <w:r w:rsidR="0042169D" w:rsidRPr="001E7FDF">
              <w:rPr>
                <w:bCs/>
                <w:sz w:val="28"/>
                <w:szCs w:val="28"/>
              </w:rPr>
              <w:t xml:space="preserve">Никольского района </w:t>
            </w:r>
            <w:r w:rsidRPr="001E7FDF">
              <w:rPr>
                <w:bCs/>
                <w:sz w:val="28"/>
                <w:szCs w:val="28"/>
              </w:rPr>
              <w:t>Пензенской области</w:t>
            </w:r>
            <w:r w:rsidR="0042169D" w:rsidRPr="001E7FDF">
              <w:rPr>
                <w:bCs/>
                <w:sz w:val="28"/>
                <w:szCs w:val="28"/>
              </w:rPr>
              <w:t>.</w:t>
            </w:r>
          </w:p>
        </w:tc>
      </w:tr>
      <w:tr w:rsidR="00622627" w:rsidRPr="000527D8" w:rsidTr="00622627">
        <w:tc>
          <w:tcPr>
            <w:tcW w:w="2376" w:type="dxa"/>
          </w:tcPr>
          <w:p w:rsidR="00622627" w:rsidRPr="000527D8" w:rsidRDefault="00622627" w:rsidP="00176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7D8">
              <w:rPr>
                <w:sz w:val="28"/>
                <w:szCs w:val="28"/>
              </w:rPr>
              <w:t>Планируемые показатели э</w:t>
            </w:r>
            <w:r w:rsidRPr="000527D8">
              <w:rPr>
                <w:sz w:val="28"/>
                <w:szCs w:val="28"/>
              </w:rPr>
              <w:t>ф</w:t>
            </w:r>
            <w:r w:rsidRPr="000527D8">
              <w:rPr>
                <w:sz w:val="28"/>
                <w:szCs w:val="28"/>
              </w:rPr>
              <w:t>фективности</w:t>
            </w:r>
          </w:p>
        </w:tc>
        <w:tc>
          <w:tcPr>
            <w:tcW w:w="7797" w:type="dxa"/>
          </w:tcPr>
          <w:p w:rsidR="00622627" w:rsidRDefault="00605866" w:rsidP="00176B7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педагогов к новым подходам в обучении с применением </w:t>
            </w:r>
            <w:proofErr w:type="spellStart"/>
            <w:r>
              <w:rPr>
                <w:sz w:val="28"/>
                <w:szCs w:val="28"/>
              </w:rPr>
              <w:t>ТРИЗ-педагогики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05866" w:rsidRDefault="00605866" w:rsidP="00176B7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ТРИЗ-педагогики</w:t>
            </w:r>
            <w:proofErr w:type="spellEnd"/>
            <w:r>
              <w:rPr>
                <w:sz w:val="28"/>
                <w:szCs w:val="28"/>
              </w:rPr>
              <w:t xml:space="preserve"> в учебной и внеуро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деятельности;</w:t>
            </w:r>
          </w:p>
          <w:p w:rsidR="00605866" w:rsidRPr="00176B79" w:rsidRDefault="00605866" w:rsidP="00176B7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176B79">
              <w:rPr>
                <w:sz w:val="28"/>
                <w:szCs w:val="28"/>
              </w:rPr>
              <w:t>Внедрение в образовательный процесс практики реш</w:t>
            </w:r>
            <w:r w:rsidRPr="00176B79">
              <w:rPr>
                <w:sz w:val="28"/>
                <w:szCs w:val="28"/>
              </w:rPr>
              <w:t>е</w:t>
            </w:r>
            <w:r w:rsidRPr="00176B79">
              <w:rPr>
                <w:sz w:val="28"/>
                <w:szCs w:val="28"/>
              </w:rPr>
              <w:t>ния открытых задач</w:t>
            </w:r>
            <w:r w:rsidR="00176B79">
              <w:rPr>
                <w:sz w:val="28"/>
                <w:szCs w:val="28"/>
              </w:rPr>
              <w:t xml:space="preserve"> по всем учебным предметам</w:t>
            </w:r>
            <w:r w:rsidR="00176B79" w:rsidRPr="00176B79">
              <w:rPr>
                <w:sz w:val="28"/>
                <w:szCs w:val="28"/>
              </w:rPr>
              <w:t>.</w:t>
            </w:r>
            <w:r w:rsidR="00176B79" w:rsidRPr="00176B7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176B79" w:rsidRPr="00605866" w:rsidRDefault="00176B79" w:rsidP="00176B7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176B79">
              <w:rPr>
                <w:rFonts w:eastAsia="Times New Roman" w:cs="Arial"/>
                <w:sz w:val="28"/>
                <w:szCs w:val="28"/>
                <w:lang w:eastAsia="ru-RU"/>
              </w:rPr>
              <w:t>Подготовить комплекс рекомендаций для учителей по использованию методов и приемов ТРИЗ</w:t>
            </w:r>
            <w:proofErr w:type="gramStart"/>
            <w:r w:rsidRPr="00176B79">
              <w:rPr>
                <w:rFonts w:eastAsia="Times New Roman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05866" w:rsidRPr="00176B79">
              <w:rPr>
                <w:sz w:val="28"/>
                <w:szCs w:val="28"/>
              </w:rPr>
              <w:t>Накопление методической базы по развитию креативного мышления школьников для дальнейшего использования.</w:t>
            </w:r>
          </w:p>
        </w:tc>
      </w:tr>
    </w:tbl>
    <w:p w:rsidR="005B55C5" w:rsidRPr="00A5362D" w:rsidRDefault="005B55C5" w:rsidP="00561D98">
      <w:pPr>
        <w:rPr>
          <w:sz w:val="28"/>
          <w:szCs w:val="28"/>
        </w:rPr>
      </w:pPr>
    </w:p>
    <w:sectPr w:rsidR="005B55C5" w:rsidRPr="00A5362D" w:rsidSect="008409D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A06"/>
    <w:multiLevelType w:val="hybridMultilevel"/>
    <w:tmpl w:val="F2E25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2143"/>
    <w:multiLevelType w:val="hybridMultilevel"/>
    <w:tmpl w:val="784685E0"/>
    <w:lvl w:ilvl="0" w:tplc="61AA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C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7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2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2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8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ED02CA"/>
    <w:multiLevelType w:val="hybridMultilevel"/>
    <w:tmpl w:val="47223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73FB"/>
    <w:multiLevelType w:val="hybridMultilevel"/>
    <w:tmpl w:val="6A6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048"/>
    <w:multiLevelType w:val="hybridMultilevel"/>
    <w:tmpl w:val="17A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5362D"/>
    <w:rsid w:val="000527D8"/>
    <w:rsid w:val="0007616C"/>
    <w:rsid w:val="0008453E"/>
    <w:rsid w:val="001367CF"/>
    <w:rsid w:val="00176B79"/>
    <w:rsid w:val="001B10EB"/>
    <w:rsid w:val="001E4585"/>
    <w:rsid w:val="001E7FDF"/>
    <w:rsid w:val="002270F2"/>
    <w:rsid w:val="00322C90"/>
    <w:rsid w:val="0042169D"/>
    <w:rsid w:val="004658F7"/>
    <w:rsid w:val="00561D98"/>
    <w:rsid w:val="005B55C5"/>
    <w:rsid w:val="005E2EBC"/>
    <w:rsid w:val="00605866"/>
    <w:rsid w:val="00622627"/>
    <w:rsid w:val="00754ACF"/>
    <w:rsid w:val="008409DF"/>
    <w:rsid w:val="009442C2"/>
    <w:rsid w:val="00993B98"/>
    <w:rsid w:val="009B5C4E"/>
    <w:rsid w:val="00A5362D"/>
    <w:rsid w:val="00AA05C6"/>
    <w:rsid w:val="00B56E88"/>
    <w:rsid w:val="00C129AB"/>
    <w:rsid w:val="00D96C05"/>
    <w:rsid w:val="00E0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9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sho</cp:lastModifiedBy>
  <cp:revision>2</cp:revision>
  <dcterms:created xsi:type="dcterms:W3CDTF">2016-10-26T11:09:00Z</dcterms:created>
  <dcterms:modified xsi:type="dcterms:W3CDTF">2016-10-26T11:09:00Z</dcterms:modified>
</cp:coreProperties>
</file>